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Default="00B1657B" w:rsidP="00940FC6">
      <w:pPr>
        <w:jc w:val="both"/>
        <w:rPr>
          <w:b/>
        </w:rPr>
      </w:pPr>
      <w:proofErr w:type="gramStart"/>
      <w:r w:rsidRPr="0047652D">
        <w:rPr>
          <w:b/>
        </w:rPr>
        <w:t>PRESS  RELEASE</w:t>
      </w:r>
      <w:proofErr w:type="gramEnd"/>
    </w:p>
    <w:p w14:paraId="7ECE2EA9" w14:textId="77777777" w:rsidR="00B64B45" w:rsidRPr="009A38C2" w:rsidRDefault="00B64B45" w:rsidP="00B64B45">
      <w:pPr>
        <w:rPr>
          <w:sz w:val="12"/>
          <w:szCs w:val="12"/>
        </w:rPr>
      </w:pPr>
    </w:p>
    <w:p w14:paraId="73A237FD" w14:textId="0C1471F6" w:rsidR="006C5D47" w:rsidRPr="0047652D" w:rsidRDefault="00C62932" w:rsidP="00940FC6">
      <w:pPr>
        <w:jc w:val="both"/>
        <w:rPr>
          <w:b/>
        </w:rPr>
      </w:pPr>
      <w:r>
        <w:rPr>
          <w:b/>
        </w:rPr>
        <w:t>IMMEDIATE</w:t>
      </w:r>
      <w:r w:rsidR="00AA0F3A">
        <w:rPr>
          <w:b/>
        </w:rPr>
        <w:t xml:space="preserve">  </w:t>
      </w:r>
      <w:proofErr w:type="gramStart"/>
      <w:r w:rsidR="00AA0F3A">
        <w:rPr>
          <w:b/>
        </w:rPr>
        <w:t xml:space="preserve">–  </w:t>
      </w:r>
      <w:r>
        <w:rPr>
          <w:b/>
        </w:rPr>
        <w:t>06.01.2021</w:t>
      </w:r>
      <w:proofErr w:type="gramEnd"/>
    </w:p>
    <w:p w14:paraId="4281BFCF" w14:textId="77777777" w:rsidR="00EB3A9E" w:rsidRPr="0047652D" w:rsidRDefault="00EB3A9E" w:rsidP="00940FC6">
      <w:pPr>
        <w:jc w:val="both"/>
        <w:rPr>
          <w:b/>
        </w:rPr>
      </w:pPr>
    </w:p>
    <w:p w14:paraId="318B3366" w14:textId="77777777" w:rsidR="00B64B45" w:rsidRPr="009A38C2" w:rsidRDefault="00B64B45" w:rsidP="00B64B45">
      <w:pPr>
        <w:rPr>
          <w:sz w:val="12"/>
          <w:szCs w:val="12"/>
        </w:rPr>
      </w:pPr>
    </w:p>
    <w:p w14:paraId="33E78C1C" w14:textId="77777777" w:rsidR="002F4F13" w:rsidRDefault="002F4F13" w:rsidP="00940FC6">
      <w:pPr>
        <w:jc w:val="both"/>
        <w:rPr>
          <w:b/>
        </w:rPr>
      </w:pPr>
    </w:p>
    <w:p w14:paraId="6900CEA4" w14:textId="77777777" w:rsidR="00B82AAA" w:rsidRPr="0047652D" w:rsidRDefault="00B82AAA" w:rsidP="00940FC6">
      <w:pPr>
        <w:jc w:val="both"/>
        <w:rPr>
          <w:b/>
        </w:rPr>
      </w:pPr>
    </w:p>
    <w:p w14:paraId="05C0B83F" w14:textId="33E76B1C" w:rsidR="006C5D47" w:rsidRPr="00D82E69" w:rsidRDefault="00C62932" w:rsidP="00D82E69">
      <w:pPr>
        <w:jc w:val="center"/>
        <w:rPr>
          <w:i/>
        </w:rPr>
      </w:pPr>
      <w:proofErr w:type="gramStart"/>
      <w:r>
        <w:rPr>
          <w:b/>
        </w:rPr>
        <w:t>BINARY  POLITICS</w:t>
      </w:r>
      <w:proofErr w:type="gramEnd"/>
    </w:p>
    <w:p w14:paraId="4D690E6B" w14:textId="77777777" w:rsidR="006C5D47" w:rsidRDefault="006C5D47" w:rsidP="00D110D8">
      <w:pPr>
        <w:rPr>
          <w:b/>
        </w:rPr>
      </w:pPr>
    </w:p>
    <w:p w14:paraId="5E6A3C91" w14:textId="4F9C9E82" w:rsidR="002F4F13" w:rsidRPr="00D82E69" w:rsidRDefault="00C62932" w:rsidP="00D82E69">
      <w:pPr>
        <w:jc w:val="center"/>
        <w:rPr>
          <w:rFonts w:eastAsia="Times New Roman"/>
          <w:i/>
          <w:color w:val="000000"/>
        </w:rPr>
      </w:pPr>
      <w:r w:rsidRPr="00D82E69">
        <w:rPr>
          <w:rFonts w:eastAsia="Times New Roman"/>
          <w:i/>
          <w:color w:val="000000"/>
        </w:rPr>
        <w:t>Trump is only the denouement of binary politics.</w:t>
      </w:r>
    </w:p>
    <w:p w14:paraId="492FF37B" w14:textId="77777777" w:rsidR="00C62932" w:rsidRDefault="00C62932" w:rsidP="002F4F13">
      <w:pPr>
        <w:rPr>
          <w:rFonts w:eastAsia="Times New Roman"/>
          <w:color w:val="000000"/>
        </w:rPr>
      </w:pPr>
    </w:p>
    <w:p w14:paraId="5F046270" w14:textId="77777777" w:rsidR="00B82AAA" w:rsidRDefault="00B82AAA" w:rsidP="002F4F13">
      <w:pPr>
        <w:rPr>
          <w:rFonts w:eastAsia="Times New Roman"/>
          <w:color w:val="000000"/>
        </w:rPr>
      </w:pPr>
      <w:bookmarkStart w:id="0" w:name="_GoBack"/>
      <w:bookmarkEnd w:id="0"/>
    </w:p>
    <w:p w14:paraId="4428E593" w14:textId="77777777" w:rsidR="00D82E69" w:rsidRDefault="00D82E69" w:rsidP="002F4F13">
      <w:pPr>
        <w:rPr>
          <w:rFonts w:eastAsia="Times New Roman"/>
          <w:color w:val="000000"/>
        </w:rPr>
      </w:pPr>
    </w:p>
    <w:p w14:paraId="36B0EDA8" w14:textId="77777777" w:rsidR="002427A1" w:rsidRDefault="002427A1" w:rsidP="002F4F13">
      <w:pPr>
        <w:rPr>
          <w:rFonts w:eastAsia="Times New Roman"/>
          <w:color w:val="000000"/>
        </w:rPr>
      </w:pPr>
    </w:p>
    <w:p w14:paraId="4679BF7C" w14:textId="276C7FD3" w:rsidR="00C62932" w:rsidRDefault="00C62932" w:rsidP="002F4F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USA has </w:t>
      </w:r>
      <w:r w:rsidR="00D82E69">
        <w:rPr>
          <w:rFonts w:eastAsia="Times New Roman"/>
          <w:color w:val="000000"/>
        </w:rPr>
        <w:t xml:space="preserve">the most binary polity in the world: </w:t>
      </w:r>
      <w:proofErr w:type="gramStart"/>
      <w:r w:rsidR="001F335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electoral system</w:t>
      </w:r>
      <w:r w:rsidR="001F3355">
        <w:rPr>
          <w:rFonts w:eastAsia="Times New Roman"/>
          <w:color w:val="000000"/>
        </w:rPr>
        <w:t xml:space="preserve"> is almost binary</w:t>
      </w:r>
      <w:proofErr w:type="gramEnd"/>
      <w:r>
        <w:rPr>
          <w:rFonts w:eastAsia="Times New Roman"/>
          <w:color w:val="000000"/>
        </w:rPr>
        <w:t xml:space="preserve">, </w:t>
      </w:r>
      <w:proofErr w:type="gramStart"/>
      <w:r w:rsidR="001F3355">
        <w:rPr>
          <w:rFonts w:eastAsia="Times New Roman"/>
          <w:color w:val="000000"/>
        </w:rPr>
        <w:t xml:space="preserve">decision-making is </w:t>
      </w:r>
      <w:r>
        <w:rPr>
          <w:rFonts w:eastAsia="Times New Roman"/>
          <w:color w:val="000000"/>
        </w:rPr>
        <w:t>always binary</w:t>
      </w:r>
      <w:proofErr w:type="gramEnd"/>
      <w:r>
        <w:rPr>
          <w:rFonts w:eastAsia="Times New Roman"/>
          <w:color w:val="000000"/>
        </w:rPr>
        <w:t>.  Binary voting is divisive.  So the US is now divided.</w:t>
      </w:r>
    </w:p>
    <w:p w14:paraId="5B6D61C5" w14:textId="77777777" w:rsidR="00C62932" w:rsidRDefault="00C62932" w:rsidP="002F4F13">
      <w:pPr>
        <w:rPr>
          <w:rFonts w:eastAsia="Times New Roman"/>
          <w:color w:val="000000"/>
        </w:rPr>
      </w:pPr>
    </w:p>
    <w:p w14:paraId="13A661B4" w14:textId="2AC45E5C" w:rsidR="002427A1" w:rsidRDefault="002427A1" w:rsidP="002427A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major</w:t>
      </w:r>
      <w:r w:rsidR="00C62932">
        <w:rPr>
          <w:rFonts w:eastAsia="Times New Roman"/>
          <w:color w:val="000000"/>
        </w:rPr>
        <w:t xml:space="preserve"> cause is our collective obsession with majority voting.  Most scientific instruments seek precision, so they are calibrated</w:t>
      </w:r>
      <w:r>
        <w:rPr>
          <w:rFonts w:eastAsia="Times New Roman"/>
          <w:color w:val="000000"/>
        </w:rPr>
        <w:t>,</w:t>
      </w:r>
      <w:r w:rsidR="00C62932">
        <w:rPr>
          <w:rFonts w:eastAsia="Times New Roman"/>
          <w:color w:val="000000"/>
        </w:rPr>
        <w:t xml:space="preserve"> in hertz, degrees or whatever.  In politics, the tool is blunt; it has only two readings, ‘for’ and ‘against’.  </w:t>
      </w:r>
      <w:r>
        <w:rPr>
          <w:rFonts w:eastAsia="Times New Roman"/>
          <w:color w:val="000000"/>
        </w:rPr>
        <w:t xml:space="preserve">It is Orwellian in its simplicity: this ‘good’ that ‘bad’.  </w:t>
      </w:r>
    </w:p>
    <w:p w14:paraId="00DCDE9D" w14:textId="77777777" w:rsidR="002427A1" w:rsidRDefault="002427A1" w:rsidP="002427A1">
      <w:pPr>
        <w:rPr>
          <w:rFonts w:eastAsia="Times New Roman"/>
          <w:color w:val="000000"/>
        </w:rPr>
      </w:pPr>
    </w:p>
    <w:p w14:paraId="4406C60A" w14:textId="4A64C0F2" w:rsidR="002427A1" w:rsidRDefault="002427A1" w:rsidP="002427A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a four-option poll, in contrast, there are 24 different ways of casting four preferences: </w:t>
      </w:r>
      <w:r w:rsidRPr="001F3355">
        <w:rPr>
          <w:rFonts w:eastAsia="Times New Roman"/>
          <w:b/>
          <w:i/>
          <w:color w:val="000000"/>
        </w:rPr>
        <w:t>B-D-A-C, C-A-D-B</w:t>
      </w:r>
      <w:r>
        <w:rPr>
          <w:rFonts w:eastAsia="Times New Roman"/>
          <w:color w:val="000000"/>
        </w:rPr>
        <w:t xml:space="preserve"> etc.  With five options, 120 different opinions or nuances can be expressed.  Ah, precision.  </w:t>
      </w:r>
    </w:p>
    <w:p w14:paraId="2DAB8159" w14:textId="3B715B08" w:rsidR="00C62932" w:rsidRDefault="00C62932" w:rsidP="002F4F13">
      <w:pPr>
        <w:rPr>
          <w:rFonts w:eastAsia="Times New Roman"/>
          <w:color w:val="000000"/>
        </w:rPr>
      </w:pPr>
    </w:p>
    <w:p w14:paraId="06BE26B0" w14:textId="1F83BB67" w:rsidR="00C62932" w:rsidRDefault="002427A1" w:rsidP="002F4F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</w:t>
      </w:r>
      <w:r w:rsidR="00C62932">
        <w:rPr>
          <w:rFonts w:eastAsia="Times New Roman"/>
          <w:color w:val="000000"/>
        </w:rPr>
        <w:t xml:space="preserve"> there are many ways of identifying the democratic majority will: </w:t>
      </w:r>
      <w:proofErr w:type="spellStart"/>
      <w:r w:rsidR="00C62932">
        <w:rPr>
          <w:rFonts w:eastAsia="Times New Roman"/>
          <w:color w:val="000000"/>
        </w:rPr>
        <w:t>e.g</w:t>
      </w:r>
      <w:proofErr w:type="spellEnd"/>
      <w:proofErr w:type="gramStart"/>
      <w:r w:rsidR="00C62932">
        <w:rPr>
          <w:rFonts w:eastAsia="Times New Roman"/>
          <w:color w:val="000000"/>
        </w:rPr>
        <w:t>,,</w:t>
      </w:r>
      <w:proofErr w:type="gramEnd"/>
      <w:r w:rsidR="00C62932">
        <w:rPr>
          <w:rFonts w:eastAsia="Times New Roman"/>
          <w:color w:val="000000"/>
        </w:rPr>
        <w:t xml:space="preserve"> two-round voting, the alternative vote, the modified Borda count and the Condorcet rule.</w:t>
      </w:r>
    </w:p>
    <w:p w14:paraId="578903D9" w14:textId="77777777" w:rsidR="00C62932" w:rsidRDefault="00C62932" w:rsidP="002F4F13">
      <w:pPr>
        <w:rPr>
          <w:rFonts w:eastAsia="Times New Roman"/>
          <w:color w:val="000000"/>
        </w:rPr>
      </w:pPr>
    </w:p>
    <w:p w14:paraId="3E656E07" w14:textId="21E6A31A" w:rsidR="00C62932" w:rsidRDefault="00C62932" w:rsidP="002F4F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modified Borda count, (I argue), </w:t>
      </w:r>
      <w:proofErr w:type="gramStart"/>
      <w:r>
        <w:rPr>
          <w:rFonts w:eastAsia="Times New Roman"/>
          <w:color w:val="000000"/>
        </w:rPr>
        <w:t>is</w:t>
      </w:r>
      <w:proofErr w:type="gramEnd"/>
      <w:r>
        <w:rPr>
          <w:rFonts w:eastAsia="Times New Roman"/>
          <w:color w:val="000000"/>
        </w:rPr>
        <w:t xml:space="preserve"> the most accurate</w:t>
      </w:r>
      <w:r w:rsidR="002427A1">
        <w:rPr>
          <w:rFonts w:eastAsia="Times New Roman"/>
          <w:color w:val="000000"/>
        </w:rPr>
        <w:t>, and therefore the most democratic</w:t>
      </w:r>
      <w:r>
        <w:rPr>
          <w:rFonts w:eastAsia="Times New Roman"/>
          <w:color w:val="000000"/>
        </w:rPr>
        <w:t xml:space="preserve">: in Congress, Parliament or referendum, it can identify the option with the highest </w:t>
      </w:r>
      <w:r w:rsidRPr="002427A1">
        <w:rPr>
          <w:rFonts w:eastAsia="Times New Roman"/>
          <w:i/>
          <w:color w:val="000000"/>
        </w:rPr>
        <w:t>average</w:t>
      </w:r>
      <w:r>
        <w:rPr>
          <w:rFonts w:eastAsia="Times New Roman"/>
          <w:color w:val="000000"/>
        </w:rPr>
        <w:t xml:space="preserve"> preference.  It is inclusive</w:t>
      </w:r>
      <w:r w:rsidR="002427A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literally.  And because it seeks the </w:t>
      </w:r>
      <w:r w:rsidRPr="002427A1">
        <w:rPr>
          <w:rFonts w:eastAsia="Times New Roman"/>
          <w:i/>
          <w:color w:val="000000"/>
        </w:rPr>
        <w:t>average opinion</w:t>
      </w:r>
      <w:r w:rsidR="002427A1">
        <w:rPr>
          <w:rFonts w:eastAsia="Times New Roman"/>
          <w:color w:val="000000"/>
        </w:rPr>
        <w:t xml:space="preserve">, it is non-majoritarian and </w:t>
      </w:r>
      <w:r>
        <w:rPr>
          <w:rFonts w:eastAsia="Times New Roman"/>
          <w:color w:val="000000"/>
        </w:rPr>
        <w:t xml:space="preserve">could </w:t>
      </w:r>
      <w:r w:rsidR="002427A1">
        <w:rPr>
          <w:rFonts w:eastAsia="Times New Roman"/>
          <w:color w:val="000000"/>
        </w:rPr>
        <w:t xml:space="preserve">thus </w:t>
      </w:r>
      <w:r>
        <w:rPr>
          <w:rFonts w:eastAsia="Times New Roman"/>
          <w:color w:val="000000"/>
        </w:rPr>
        <w:t xml:space="preserve">be the basis of bi-partisan, multi-partisan, </w:t>
      </w:r>
      <w:proofErr w:type="gramStart"/>
      <w:r>
        <w:rPr>
          <w:rFonts w:eastAsia="Times New Roman"/>
          <w:color w:val="000000"/>
        </w:rPr>
        <w:t>all-party</w:t>
      </w:r>
      <w:proofErr w:type="gramEnd"/>
      <w:r>
        <w:rPr>
          <w:rFonts w:eastAsia="Times New Roman"/>
          <w:color w:val="000000"/>
        </w:rPr>
        <w:t xml:space="preserve"> power-sharing.</w:t>
      </w:r>
    </w:p>
    <w:p w14:paraId="007078EF" w14:textId="77777777" w:rsidR="001F3355" w:rsidRDefault="001F3355" w:rsidP="002F4F13">
      <w:pPr>
        <w:rPr>
          <w:rFonts w:eastAsia="Times New Roman"/>
          <w:color w:val="000000"/>
        </w:rPr>
      </w:pPr>
    </w:p>
    <w:p w14:paraId="1ABE25A1" w14:textId="77777777" w:rsidR="001F3355" w:rsidRDefault="001F3355" w:rsidP="002F4F13">
      <w:pPr>
        <w:rPr>
          <w:rFonts w:eastAsia="Times New Roman"/>
          <w:color w:val="000000"/>
        </w:rPr>
      </w:pPr>
    </w:p>
    <w:p w14:paraId="08EB2669" w14:textId="77777777" w:rsidR="00874CEB" w:rsidRPr="006C5D47" w:rsidRDefault="00874CEB" w:rsidP="002F4F13">
      <w:pPr>
        <w:rPr>
          <w:rFonts w:eastAsia="Times New Roman"/>
          <w:color w:val="000000"/>
        </w:rPr>
      </w:pPr>
    </w:p>
    <w:p w14:paraId="55D46EA4" w14:textId="77777777" w:rsidR="00B64B45" w:rsidRPr="009A38C2" w:rsidRDefault="00B64B45" w:rsidP="00B64B45">
      <w:pPr>
        <w:rPr>
          <w:sz w:val="12"/>
          <w:szCs w:val="12"/>
        </w:rPr>
      </w:pPr>
    </w:p>
    <w:p w14:paraId="308F86EA" w14:textId="77777777" w:rsidR="00AA0F3A" w:rsidRPr="003C28A4" w:rsidRDefault="00AA0F3A" w:rsidP="00AA0F3A">
      <w:pPr>
        <w:rPr>
          <w:bCs/>
          <w:sz w:val="12"/>
          <w:szCs w:val="12"/>
        </w:rPr>
      </w:pPr>
    </w:p>
    <w:p w14:paraId="519C85CC" w14:textId="77777777" w:rsidR="002E3869" w:rsidRDefault="002E3869" w:rsidP="0088465A">
      <w:pPr>
        <w:jc w:val="both"/>
        <w:rPr>
          <w:lang w:val="en-US"/>
        </w:rPr>
      </w:pPr>
    </w:p>
    <w:p w14:paraId="080ABE9A" w14:textId="02CD5737" w:rsidR="00750DD1" w:rsidRPr="0088465A" w:rsidRDefault="00E65ED9" w:rsidP="0088465A">
      <w:pPr>
        <w:jc w:val="both"/>
      </w:pPr>
      <w:r w:rsidRPr="002F4F13">
        <w:rPr>
          <w:lang w:val="en-US"/>
        </w:rPr>
        <w:t>Peter Emerson</w:t>
      </w:r>
    </w:p>
    <w:p w14:paraId="376312CA" w14:textId="1F3EC5A1" w:rsidR="00DC2162" w:rsidRPr="0047652D" w:rsidRDefault="00C877AA" w:rsidP="00940FC6">
      <w:pPr>
        <w:rPr>
          <w:lang w:val="en-US"/>
        </w:rPr>
      </w:pPr>
      <w:r w:rsidRPr="0047652D">
        <w:rPr>
          <w:lang w:val="en-US"/>
        </w:rPr>
        <w:t>Director, the de Borda Institute</w:t>
      </w:r>
      <w:r w:rsidR="00DC2162" w:rsidRPr="0047652D">
        <w:rPr>
          <w:lang w:val="en-US"/>
        </w:rPr>
        <w:t xml:space="preserve">  </w:t>
      </w:r>
    </w:p>
    <w:p w14:paraId="0852ABD6" w14:textId="77777777" w:rsidR="00EE765E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 xml:space="preserve">36 </w:t>
      </w:r>
      <w:proofErr w:type="spellStart"/>
      <w:r w:rsidRPr="0047652D">
        <w:rPr>
          <w:lang w:val="en-US"/>
        </w:rPr>
        <w:t>Ballysillan</w:t>
      </w:r>
      <w:proofErr w:type="spellEnd"/>
      <w:r w:rsidRPr="0047652D">
        <w:rPr>
          <w:lang w:val="en-US"/>
        </w:rPr>
        <w:t xml:space="preserve"> Road</w:t>
      </w:r>
    </w:p>
    <w:p w14:paraId="3DD7712A" w14:textId="6696E32B" w:rsidR="00C261B8" w:rsidRPr="0047652D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>Belfast BT14 7QQ</w:t>
      </w:r>
    </w:p>
    <w:p w14:paraId="0DE2FA7A" w14:textId="77777777" w:rsidR="00EE765E" w:rsidRPr="003C28A4" w:rsidRDefault="00EE765E" w:rsidP="00EE765E">
      <w:pPr>
        <w:rPr>
          <w:bCs/>
          <w:sz w:val="12"/>
          <w:szCs w:val="12"/>
        </w:rPr>
      </w:pPr>
    </w:p>
    <w:p w14:paraId="0764AA6F" w14:textId="77777777" w:rsidR="001F3355" w:rsidRDefault="00C62932" w:rsidP="00B64B45">
      <w:pPr>
        <w:rPr>
          <w:lang w:val="en-US"/>
        </w:rPr>
      </w:pPr>
      <w:hyperlink r:id="rId9" w:history="1">
        <w:r w:rsidR="00D110D8" w:rsidRPr="0047652D">
          <w:rPr>
            <w:rStyle w:val="Hyperlink"/>
            <w:lang w:val="en-US"/>
          </w:rPr>
          <w:t>www.deborda.org</w:t>
        </w:r>
      </w:hyperlink>
      <w:r w:rsidR="00D110D8" w:rsidRPr="0047652D">
        <w:rPr>
          <w:lang w:val="en-US"/>
        </w:rPr>
        <w:t xml:space="preserve">   </w:t>
      </w:r>
      <w:r w:rsidR="00B64B45">
        <w:rPr>
          <w:lang w:val="en-US"/>
        </w:rPr>
        <w:t xml:space="preserve">       </w:t>
      </w:r>
      <w:r w:rsidR="00D110D8" w:rsidRPr="0047652D">
        <w:rPr>
          <w:lang w:val="en-US"/>
        </w:rPr>
        <w:t xml:space="preserve">   </w:t>
      </w:r>
    </w:p>
    <w:p w14:paraId="591EAE62" w14:textId="77777777" w:rsidR="001F3355" w:rsidRPr="003C28A4" w:rsidRDefault="001F3355" w:rsidP="001F3355">
      <w:pPr>
        <w:rPr>
          <w:bCs/>
          <w:sz w:val="12"/>
          <w:szCs w:val="12"/>
        </w:rPr>
      </w:pPr>
    </w:p>
    <w:p w14:paraId="65886A08" w14:textId="77777777" w:rsidR="001F3355" w:rsidRDefault="00C62932" w:rsidP="00B64B45">
      <w:pPr>
        <w:rPr>
          <w:lang w:val="en-US"/>
        </w:rPr>
      </w:pPr>
      <w:hyperlink r:id="rId10" w:history="1">
        <w:r w:rsidR="00B64B45" w:rsidRPr="003973B9">
          <w:rPr>
            <w:rStyle w:val="Hyperlink"/>
            <w:lang w:val="en-US"/>
          </w:rPr>
          <w:t>pemerson@deborda.org</w:t>
        </w:r>
      </w:hyperlink>
      <w:r w:rsidR="00B64B45">
        <w:rPr>
          <w:lang w:val="en-US"/>
        </w:rPr>
        <w:t xml:space="preserve">      </w:t>
      </w:r>
      <w:r w:rsidR="00D110D8" w:rsidRPr="0047652D">
        <w:rPr>
          <w:lang w:val="en-US"/>
        </w:rPr>
        <w:t xml:space="preserve">   </w:t>
      </w:r>
      <w:r w:rsidR="00570F98" w:rsidRPr="0047652D">
        <w:rPr>
          <w:lang w:val="en-US"/>
        </w:rPr>
        <w:t xml:space="preserve"> </w:t>
      </w:r>
      <w:r w:rsidR="00B64B45">
        <w:rPr>
          <w:lang w:val="en-US"/>
        </w:rPr>
        <w:t xml:space="preserve">      </w:t>
      </w:r>
    </w:p>
    <w:p w14:paraId="0914BC60" w14:textId="77777777" w:rsidR="001F3355" w:rsidRPr="003C28A4" w:rsidRDefault="001F3355" w:rsidP="001F3355">
      <w:pPr>
        <w:rPr>
          <w:bCs/>
          <w:sz w:val="12"/>
          <w:szCs w:val="12"/>
        </w:rPr>
      </w:pPr>
    </w:p>
    <w:p w14:paraId="69E38E53" w14:textId="3D589E55" w:rsidR="00C261B8" w:rsidRPr="0047652D" w:rsidRDefault="002F4F13" w:rsidP="00B64B45">
      <w:pPr>
        <w:rPr>
          <w:lang w:val="en-US"/>
        </w:rPr>
      </w:pPr>
      <w:r>
        <w:rPr>
          <w:lang w:val="en-US"/>
        </w:rPr>
        <w:t>0</w:t>
      </w:r>
      <w:r w:rsidR="00AA13B4" w:rsidRPr="0047652D">
        <w:rPr>
          <w:lang w:val="en-US"/>
        </w:rPr>
        <w:t>7837717979</w:t>
      </w:r>
      <w:r w:rsidR="00984FF3" w:rsidRPr="0047652D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C261B8" w:rsidRPr="0047652D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874CEB" w:rsidRDefault="00874CEB" w:rsidP="00694173">
      <w:r>
        <w:separator/>
      </w:r>
    </w:p>
  </w:endnote>
  <w:endnote w:type="continuationSeparator" w:id="0">
    <w:p w14:paraId="78B61820" w14:textId="77777777" w:rsidR="00874CEB" w:rsidRDefault="00874CEB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874CEB" w:rsidRDefault="00874CEB" w:rsidP="00694173">
      <w:r>
        <w:separator/>
      </w:r>
    </w:p>
  </w:footnote>
  <w:footnote w:type="continuationSeparator" w:id="0">
    <w:p w14:paraId="70E4C4CB" w14:textId="77777777" w:rsidR="00874CEB" w:rsidRDefault="00874CEB" w:rsidP="006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807"/>
    <w:multiLevelType w:val="hybridMultilevel"/>
    <w:tmpl w:val="40AA4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8E6"/>
    <w:multiLevelType w:val="hybridMultilevel"/>
    <w:tmpl w:val="6700E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5CDD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355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27A1"/>
    <w:rsid w:val="00245DD6"/>
    <w:rsid w:val="002478B6"/>
    <w:rsid w:val="00254618"/>
    <w:rsid w:val="00272021"/>
    <w:rsid w:val="0028038D"/>
    <w:rsid w:val="00283403"/>
    <w:rsid w:val="002926F8"/>
    <w:rsid w:val="002A175B"/>
    <w:rsid w:val="002A6ADC"/>
    <w:rsid w:val="002B3A83"/>
    <w:rsid w:val="002C09EC"/>
    <w:rsid w:val="002C1278"/>
    <w:rsid w:val="002C1FBC"/>
    <w:rsid w:val="002C391D"/>
    <w:rsid w:val="002D414E"/>
    <w:rsid w:val="002E0D90"/>
    <w:rsid w:val="002E2A55"/>
    <w:rsid w:val="002E3869"/>
    <w:rsid w:val="002F1858"/>
    <w:rsid w:val="002F1BB9"/>
    <w:rsid w:val="002F2A5F"/>
    <w:rsid w:val="002F451E"/>
    <w:rsid w:val="002F4F13"/>
    <w:rsid w:val="002F5A82"/>
    <w:rsid w:val="002F7AAD"/>
    <w:rsid w:val="00303126"/>
    <w:rsid w:val="00307411"/>
    <w:rsid w:val="00311A66"/>
    <w:rsid w:val="00311B3A"/>
    <w:rsid w:val="003127B7"/>
    <w:rsid w:val="00312EFA"/>
    <w:rsid w:val="003243E5"/>
    <w:rsid w:val="00330EFF"/>
    <w:rsid w:val="00333E33"/>
    <w:rsid w:val="00334644"/>
    <w:rsid w:val="003371B8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C28A4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7652D"/>
    <w:rsid w:val="0048107A"/>
    <w:rsid w:val="00485482"/>
    <w:rsid w:val="00490AB1"/>
    <w:rsid w:val="00491B5E"/>
    <w:rsid w:val="00496963"/>
    <w:rsid w:val="004A4001"/>
    <w:rsid w:val="004B55D9"/>
    <w:rsid w:val="004C011D"/>
    <w:rsid w:val="004C4493"/>
    <w:rsid w:val="004C6335"/>
    <w:rsid w:val="004C64AF"/>
    <w:rsid w:val="004C74A7"/>
    <w:rsid w:val="004D4C08"/>
    <w:rsid w:val="004E15F7"/>
    <w:rsid w:val="004E40F9"/>
    <w:rsid w:val="004E5E5D"/>
    <w:rsid w:val="004E6C03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6B0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20A"/>
    <w:rsid w:val="005A7DFE"/>
    <w:rsid w:val="005B19F8"/>
    <w:rsid w:val="005B2269"/>
    <w:rsid w:val="005C184C"/>
    <w:rsid w:val="005C5BF8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8CA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771B2"/>
    <w:rsid w:val="00680B20"/>
    <w:rsid w:val="00690020"/>
    <w:rsid w:val="00691240"/>
    <w:rsid w:val="00693FFC"/>
    <w:rsid w:val="00694173"/>
    <w:rsid w:val="00694C66"/>
    <w:rsid w:val="00697712"/>
    <w:rsid w:val="006A2875"/>
    <w:rsid w:val="006C2CD2"/>
    <w:rsid w:val="006C5D47"/>
    <w:rsid w:val="006D05FA"/>
    <w:rsid w:val="006D60D6"/>
    <w:rsid w:val="006E19FE"/>
    <w:rsid w:val="006E3CF9"/>
    <w:rsid w:val="006E41A0"/>
    <w:rsid w:val="006E7AF9"/>
    <w:rsid w:val="006F20ED"/>
    <w:rsid w:val="006F270F"/>
    <w:rsid w:val="006F2A76"/>
    <w:rsid w:val="006F2BE7"/>
    <w:rsid w:val="006F43B6"/>
    <w:rsid w:val="006F6F15"/>
    <w:rsid w:val="00701CCC"/>
    <w:rsid w:val="0070599B"/>
    <w:rsid w:val="007106D5"/>
    <w:rsid w:val="00710BDF"/>
    <w:rsid w:val="00711171"/>
    <w:rsid w:val="007212EF"/>
    <w:rsid w:val="007213B6"/>
    <w:rsid w:val="007245E6"/>
    <w:rsid w:val="007267E8"/>
    <w:rsid w:val="00733BE5"/>
    <w:rsid w:val="00733D57"/>
    <w:rsid w:val="00736585"/>
    <w:rsid w:val="00736E9A"/>
    <w:rsid w:val="007424EB"/>
    <w:rsid w:val="00750971"/>
    <w:rsid w:val="00750DD1"/>
    <w:rsid w:val="00751B50"/>
    <w:rsid w:val="007528D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17A6"/>
    <w:rsid w:val="0081728A"/>
    <w:rsid w:val="00822432"/>
    <w:rsid w:val="00823042"/>
    <w:rsid w:val="00826B4E"/>
    <w:rsid w:val="00827908"/>
    <w:rsid w:val="00832ED0"/>
    <w:rsid w:val="008358E5"/>
    <w:rsid w:val="00840C6C"/>
    <w:rsid w:val="00844927"/>
    <w:rsid w:val="0085410A"/>
    <w:rsid w:val="00854FCA"/>
    <w:rsid w:val="00860534"/>
    <w:rsid w:val="00862ABD"/>
    <w:rsid w:val="00862BC3"/>
    <w:rsid w:val="0086326D"/>
    <w:rsid w:val="00873704"/>
    <w:rsid w:val="00874CEB"/>
    <w:rsid w:val="00875BCC"/>
    <w:rsid w:val="00882809"/>
    <w:rsid w:val="0088465A"/>
    <w:rsid w:val="008907DC"/>
    <w:rsid w:val="008963CF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8F57D4"/>
    <w:rsid w:val="00911B6A"/>
    <w:rsid w:val="00927DE9"/>
    <w:rsid w:val="00940FC6"/>
    <w:rsid w:val="00942FAB"/>
    <w:rsid w:val="00951E4C"/>
    <w:rsid w:val="00952485"/>
    <w:rsid w:val="00955FB4"/>
    <w:rsid w:val="00964ABC"/>
    <w:rsid w:val="0097052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38C2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0F3A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37690"/>
    <w:rsid w:val="00B46571"/>
    <w:rsid w:val="00B465D6"/>
    <w:rsid w:val="00B5052C"/>
    <w:rsid w:val="00B526BD"/>
    <w:rsid w:val="00B547E3"/>
    <w:rsid w:val="00B5557B"/>
    <w:rsid w:val="00B560E8"/>
    <w:rsid w:val="00B56F94"/>
    <w:rsid w:val="00B570C2"/>
    <w:rsid w:val="00B64B45"/>
    <w:rsid w:val="00B70AC4"/>
    <w:rsid w:val="00B72054"/>
    <w:rsid w:val="00B77164"/>
    <w:rsid w:val="00B82AAA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59E1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1B8"/>
    <w:rsid w:val="00C2628A"/>
    <w:rsid w:val="00C269C1"/>
    <w:rsid w:val="00C3104B"/>
    <w:rsid w:val="00C319D2"/>
    <w:rsid w:val="00C322E1"/>
    <w:rsid w:val="00C36E7C"/>
    <w:rsid w:val="00C55429"/>
    <w:rsid w:val="00C567DD"/>
    <w:rsid w:val="00C57A84"/>
    <w:rsid w:val="00C62932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61A5"/>
    <w:rsid w:val="00D07465"/>
    <w:rsid w:val="00D110D8"/>
    <w:rsid w:val="00D12C66"/>
    <w:rsid w:val="00D15A08"/>
    <w:rsid w:val="00D21FE0"/>
    <w:rsid w:val="00D253A0"/>
    <w:rsid w:val="00D31D06"/>
    <w:rsid w:val="00D340C1"/>
    <w:rsid w:val="00D34E01"/>
    <w:rsid w:val="00D379A0"/>
    <w:rsid w:val="00D5410F"/>
    <w:rsid w:val="00D55090"/>
    <w:rsid w:val="00D616AD"/>
    <w:rsid w:val="00D63F41"/>
    <w:rsid w:val="00D77C83"/>
    <w:rsid w:val="00D80473"/>
    <w:rsid w:val="00D82E69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75A21"/>
    <w:rsid w:val="00E9108D"/>
    <w:rsid w:val="00E917E3"/>
    <w:rsid w:val="00E93CC6"/>
    <w:rsid w:val="00E949E6"/>
    <w:rsid w:val="00EB24C4"/>
    <w:rsid w:val="00EB385E"/>
    <w:rsid w:val="00EB3A9E"/>
    <w:rsid w:val="00EC59C9"/>
    <w:rsid w:val="00ED2DB8"/>
    <w:rsid w:val="00ED30CF"/>
    <w:rsid w:val="00ED7412"/>
    <w:rsid w:val="00EE765E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3AEF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270AE-CD98-784F-8008-EDD87AEF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1368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2021-01-06T21:48:00Z</dcterms:created>
  <dcterms:modified xsi:type="dcterms:W3CDTF">2021-01-06T23:01:00Z</dcterms:modified>
</cp:coreProperties>
</file>